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2C1BC" w14:textId="1614036A" w:rsidR="006D6645" w:rsidRPr="00BE5EFF" w:rsidRDefault="006D6645" w:rsidP="006D6645">
      <w:pPr>
        <w:pStyle w:val="Header"/>
        <w:tabs>
          <w:tab w:val="right" w:pos="9781"/>
        </w:tabs>
        <w:rPr>
          <w:b/>
          <w:bCs/>
          <w:sz w:val="22"/>
        </w:rPr>
      </w:pPr>
      <w:r w:rsidRPr="00BE5EFF">
        <w:rPr>
          <w:b/>
          <w:bCs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BE5EFF">
        <w:rPr>
          <w:b/>
          <w:bCs/>
          <w:sz w:val="22"/>
        </w:rPr>
        <w:t>TSG SA WG</w:t>
      </w:r>
      <w:bookmarkEnd w:id="0"/>
      <w:bookmarkEnd w:id="1"/>
      <w:bookmarkEnd w:id="2"/>
      <w:r w:rsidRPr="00BE5EFF">
        <w:rPr>
          <w:b/>
          <w:bCs/>
          <w:sz w:val="22"/>
        </w:rPr>
        <w:t>5 Meeting 134-e</w:t>
      </w:r>
      <w:r w:rsidRPr="00BE5EFF"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 w:rsidRPr="00BE5EFF">
        <w:rPr>
          <w:b/>
          <w:bCs/>
          <w:sz w:val="22"/>
        </w:rPr>
        <w:t xml:space="preserve">TDoc </w:t>
      </w:r>
      <w:bookmarkStart w:id="3" w:name="_GoBack"/>
      <w:r w:rsidRPr="00BE5EFF">
        <w:rPr>
          <w:b/>
          <w:bCs/>
          <w:sz w:val="22"/>
        </w:rPr>
        <w:t>S5-2062</w:t>
      </w:r>
      <w:r>
        <w:rPr>
          <w:b/>
          <w:bCs/>
          <w:sz w:val="22"/>
        </w:rPr>
        <w:t>9</w:t>
      </w:r>
      <w:r w:rsidR="002A4BBC">
        <w:rPr>
          <w:b/>
          <w:bCs/>
          <w:sz w:val="22"/>
        </w:rPr>
        <w:t>3</w:t>
      </w:r>
      <w:bookmarkEnd w:id="3"/>
    </w:p>
    <w:p w14:paraId="041F3280" w14:textId="77777777" w:rsidR="006D6645" w:rsidRDefault="006D6645" w:rsidP="006D664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</w:p>
    <w:p w14:paraId="3BE10CE0" w14:textId="77777777" w:rsidR="006D6645" w:rsidRDefault="006D6645" w:rsidP="006D664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43B7C5F1" w14:textId="41D469FE" w:rsidR="006D6645" w:rsidRDefault="006D6645" w:rsidP="006D6645">
      <w:pPr>
        <w:pStyle w:val="TableText"/>
      </w:pPr>
      <w:r>
        <w:rPr>
          <w:b/>
        </w:rPr>
        <w:t>Title:</w:t>
      </w:r>
      <w:r>
        <w:rPr>
          <w:b/>
        </w:rPr>
        <w:tab/>
      </w:r>
      <w:r w:rsidRPr="00B37601">
        <w:rPr>
          <w:b/>
        </w:rPr>
        <w:t xml:space="preserve">Reply LS </w:t>
      </w:r>
      <w:r w:rsidRPr="003A7385">
        <w:rPr>
          <w:b/>
        </w:rPr>
        <w:t>on URI for streaming trace reporting in LTE</w:t>
      </w:r>
    </w:p>
    <w:p w14:paraId="7C317CD9" w14:textId="77777777" w:rsidR="006D6645" w:rsidRDefault="006D6645" w:rsidP="006D664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18F89EB" w14:textId="77777777" w:rsidR="006D6645" w:rsidRDefault="006D6645" w:rsidP="006D6645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26285EFF" w14:textId="77777777" w:rsidR="00143CD4" w:rsidRDefault="00143CD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529A33E" w14:textId="77777777" w:rsidR="00143CD4" w:rsidRDefault="00143CD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75D12FF4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A2453F" w:rsidRPr="00A2453F">
        <w:rPr>
          <w:rFonts w:ascii="Arial" w:hAnsi="Arial" w:cs="Arial"/>
          <w:b/>
          <w:bCs/>
          <w:sz w:val="24"/>
          <w:szCs w:val="24"/>
        </w:rPr>
        <w:t>R3-2072</w:t>
      </w:r>
      <w:r w:rsidR="008B1445">
        <w:rPr>
          <w:rFonts w:ascii="Arial" w:hAnsi="Arial" w:cs="Arial"/>
          <w:b/>
          <w:bCs/>
          <w:sz w:val="24"/>
          <w:szCs w:val="24"/>
        </w:rPr>
        <w:t>32</w:t>
      </w:r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8038B5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>on URI for streaming trace reporting in LTE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3A48C4DD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A2B25" w:rsidRPr="000A2B25">
        <w:rPr>
          <w:rFonts w:ascii="Arial" w:hAnsi="Arial" w:cs="Arial"/>
          <w:b/>
        </w:rPr>
        <w:t>S5-205092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934BBB6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A316A7">
        <w:rPr>
          <w:color w:val="000000" w:themeColor="text1"/>
        </w:rPr>
        <w:t>RAN3</w:t>
      </w:r>
    </w:p>
    <w:p w14:paraId="2CB1D378" w14:textId="0EDFD1F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44E557F" w:rsidR="00463675" w:rsidRPr="000F4E43" w:rsidRDefault="00463675" w:rsidP="000F4E43">
      <w:pPr>
        <w:pStyle w:val="Title"/>
      </w:pPr>
      <w:r w:rsidRPr="000F4E43">
        <w:t>Attachments:</w:t>
      </w:r>
      <w:r w:rsidR="00B30DB4">
        <w:t xml:space="preserve"> </w:t>
      </w:r>
      <w:r w:rsidR="00A46DF5">
        <w:t>R3-20</w:t>
      </w:r>
      <w:r w:rsidR="009D5139">
        <w:t>7202</w:t>
      </w:r>
      <w:r w:rsidR="00A46DF5">
        <w:t>, R3-20</w:t>
      </w:r>
      <w:r w:rsidR="009D5139">
        <w:t>7203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7ABCC921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on </w:t>
      </w:r>
      <w:r w:rsidR="004E12F6" w:rsidRPr="00BD1DEB">
        <w:rPr>
          <w:rFonts w:ascii="Arial" w:hAnsi="Arial" w:cs="Arial"/>
        </w:rPr>
        <w:t>URI for streaming trace reporting in LTE</w:t>
      </w:r>
      <w:r w:rsidRPr="00B37601">
        <w:rPr>
          <w:rFonts w:ascii="Arial" w:hAnsi="Arial"/>
        </w:rPr>
        <w:t>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072D05A5" w14:textId="73438DCE" w:rsidR="00B37601" w:rsidRPr="00B37601" w:rsidRDefault="00932DA4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SA5 </w:t>
      </w:r>
      <w:r>
        <w:rPr>
          <w:rFonts w:ascii="Arial" w:hAnsi="Arial"/>
        </w:rPr>
        <w:t xml:space="preserve">informed RAN3 </w:t>
      </w:r>
      <w:r w:rsidRPr="001A58E2">
        <w:rPr>
          <w:rFonts w:ascii="Arial" w:eastAsia="Calibri" w:hAnsi="Arial" w:cs="Arial"/>
          <w:lang w:val="en-US"/>
        </w:rPr>
        <w:t xml:space="preserve">that </w:t>
      </w:r>
      <w:r w:rsidR="00373D85">
        <w:rPr>
          <w:rFonts w:ascii="Arial" w:hAnsi="Arial" w:cs="Arial"/>
        </w:rPr>
        <w:t xml:space="preserve">it should be fine to 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support </w:t>
      </w:r>
      <w:r w:rsidR="00373D85">
        <w:rPr>
          <w:rFonts w:ascii="Arial" w:hAnsi="Arial" w:cs="Arial"/>
          <w:sz w:val="21"/>
          <w:szCs w:val="22"/>
          <w:lang w:val="en-US" w:eastAsia="zh-CN"/>
        </w:rPr>
        <w:t xml:space="preserve">URI for 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streaming </w:t>
      </w:r>
      <w:r w:rsidR="00373D85">
        <w:rPr>
          <w:rFonts w:ascii="Arial" w:hAnsi="Arial" w:cs="Arial"/>
          <w:sz w:val="21"/>
          <w:szCs w:val="22"/>
          <w:lang w:val="en-US" w:eastAsia="zh-CN"/>
        </w:rPr>
        <w:t>trace reporting in LTE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 in </w:t>
      </w:r>
      <w:r w:rsidR="00373D85">
        <w:rPr>
          <w:rFonts w:ascii="Arial" w:hAnsi="Arial" w:cs="Arial"/>
          <w:sz w:val="21"/>
          <w:szCs w:val="22"/>
          <w:lang w:val="en-US" w:eastAsia="zh-CN"/>
        </w:rPr>
        <w:t xml:space="preserve">Rel-17 </w:t>
      </w:r>
      <w:r>
        <w:rPr>
          <w:rFonts w:ascii="Arial" w:eastAsia="Calibri" w:hAnsi="Arial" w:cs="Arial"/>
          <w:lang w:val="en-US" w:eastAsia="zh-CN"/>
        </w:rPr>
        <w:t>and placed</w:t>
      </w:r>
      <w:r>
        <w:rPr>
          <w:rFonts w:ascii="Arial" w:hAnsi="Arial"/>
        </w:rPr>
        <w:t xml:space="preserve"> </w:t>
      </w:r>
      <w:r w:rsidRPr="00B37601">
        <w:rPr>
          <w:rFonts w:ascii="Arial" w:hAnsi="Arial"/>
        </w:rPr>
        <w:t>the following action on RAN3</w:t>
      </w:r>
      <w:r w:rsidR="00B37601" w:rsidRPr="00B37601">
        <w:rPr>
          <w:rFonts w:ascii="Arial" w:hAnsi="Arial"/>
        </w:rPr>
        <w:t>:</w:t>
      </w:r>
    </w:p>
    <w:p w14:paraId="653E314E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77A4D26C" w:rsidR="00B37601" w:rsidRPr="00B37601" w:rsidRDefault="00B37601" w:rsidP="00B37601">
      <w:pPr>
        <w:pStyle w:val="Header"/>
        <w:numPr>
          <w:ilvl w:val="0"/>
          <w:numId w:val="17"/>
        </w:numPr>
        <w:rPr>
          <w:rFonts w:ascii="Arial" w:hAnsi="Arial"/>
        </w:rPr>
      </w:pPr>
      <w:r w:rsidRPr="00B37601">
        <w:rPr>
          <w:rFonts w:ascii="Arial" w:hAnsi="Arial"/>
        </w:rPr>
        <w:t>Please take above information into consideration.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0E7B2B06" w14:textId="64DCC4B3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confirm </w:t>
      </w:r>
      <w:r w:rsidR="000F363F">
        <w:rPr>
          <w:rFonts w:ascii="Arial" w:hAnsi="Arial"/>
        </w:rPr>
        <w:t>that</w:t>
      </w:r>
      <w:r w:rsidR="00B642D6" w:rsidRPr="00B642D6">
        <w:rPr>
          <w:rFonts w:ascii="Arial" w:hAnsi="Arial"/>
        </w:rPr>
        <w:t xml:space="preserve"> </w:t>
      </w:r>
      <w:r w:rsidR="004E12F6">
        <w:rPr>
          <w:rFonts w:ascii="Arial" w:hAnsi="Arial"/>
        </w:rPr>
        <w:t>the RAN3 specifications have been updated to ensure support of</w:t>
      </w:r>
      <w:r w:rsidR="00D56374">
        <w:rPr>
          <w:rFonts w:ascii="Arial" w:hAnsi="Arial" w:cs="Arial"/>
          <w:sz w:val="21"/>
          <w:szCs w:val="22"/>
          <w:lang w:val="en-US" w:eastAsia="zh-CN"/>
        </w:rPr>
        <w:t xml:space="preserve"> </w:t>
      </w:r>
      <w:r w:rsidR="004E12F6">
        <w:rPr>
          <w:rFonts w:ascii="Arial" w:hAnsi="Arial" w:cs="Arial"/>
          <w:sz w:val="21"/>
          <w:szCs w:val="22"/>
          <w:lang w:val="en-US" w:eastAsia="zh-CN"/>
        </w:rPr>
        <w:t xml:space="preserve">URI for </w:t>
      </w:r>
      <w:r w:rsidR="004E12F6">
        <w:rPr>
          <w:rFonts w:ascii="Arial" w:hAnsi="Arial" w:cs="Arial" w:hint="eastAsia"/>
          <w:sz w:val="21"/>
          <w:szCs w:val="22"/>
          <w:lang w:val="en-US" w:eastAsia="zh-CN"/>
        </w:rPr>
        <w:t xml:space="preserve">streaming </w:t>
      </w:r>
      <w:r w:rsidR="004E12F6">
        <w:rPr>
          <w:rFonts w:ascii="Arial" w:hAnsi="Arial" w:cs="Arial"/>
          <w:sz w:val="21"/>
          <w:szCs w:val="22"/>
          <w:lang w:val="en-US" w:eastAsia="zh-CN"/>
        </w:rPr>
        <w:t>trace reporting in LTE</w:t>
      </w:r>
      <w:r w:rsidR="004E12F6">
        <w:rPr>
          <w:rFonts w:ascii="Arial" w:hAnsi="Arial" w:cs="Arial" w:hint="eastAsia"/>
          <w:sz w:val="21"/>
          <w:szCs w:val="22"/>
          <w:lang w:val="en-US" w:eastAsia="zh-CN"/>
        </w:rPr>
        <w:t xml:space="preserve"> in </w:t>
      </w:r>
      <w:r w:rsidR="004E12F6">
        <w:rPr>
          <w:rFonts w:ascii="Arial" w:hAnsi="Arial" w:cs="Arial"/>
          <w:sz w:val="21"/>
          <w:szCs w:val="22"/>
          <w:lang w:val="en-US" w:eastAsia="zh-CN"/>
        </w:rPr>
        <w:t>Rel-17, as per attached CRs.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E50E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08E5014D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FE0410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B7689" w14:textId="77777777" w:rsidR="002A7010" w:rsidRDefault="002A7010">
      <w:r>
        <w:separator/>
      </w:r>
    </w:p>
  </w:endnote>
  <w:endnote w:type="continuationSeparator" w:id="0">
    <w:p w14:paraId="79E105D2" w14:textId="77777777" w:rsidR="002A7010" w:rsidRDefault="002A7010">
      <w:r>
        <w:continuationSeparator/>
      </w:r>
    </w:p>
  </w:endnote>
  <w:endnote w:type="continuationNotice" w:id="1">
    <w:p w14:paraId="2204F20E" w14:textId="77777777" w:rsidR="002A7010" w:rsidRDefault="002A70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82423" w14:textId="77777777" w:rsidR="002A7010" w:rsidRDefault="002A7010">
      <w:r>
        <w:separator/>
      </w:r>
    </w:p>
  </w:footnote>
  <w:footnote w:type="continuationSeparator" w:id="0">
    <w:p w14:paraId="1B05CFD4" w14:textId="77777777" w:rsidR="002A7010" w:rsidRDefault="002A7010">
      <w:r>
        <w:continuationSeparator/>
      </w:r>
    </w:p>
  </w:footnote>
  <w:footnote w:type="continuationNotice" w:id="1">
    <w:p w14:paraId="093732E5" w14:textId="77777777" w:rsidR="002A7010" w:rsidRDefault="002A70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40DE2"/>
    <w:rsid w:val="00046057"/>
    <w:rsid w:val="00065606"/>
    <w:rsid w:val="00070E4A"/>
    <w:rsid w:val="000871FE"/>
    <w:rsid w:val="000A2B25"/>
    <w:rsid w:val="000A6D38"/>
    <w:rsid w:val="000C4591"/>
    <w:rsid w:val="000D6DE4"/>
    <w:rsid w:val="000F363F"/>
    <w:rsid w:val="000F4E43"/>
    <w:rsid w:val="0010735E"/>
    <w:rsid w:val="00143CD4"/>
    <w:rsid w:val="00194AE6"/>
    <w:rsid w:val="002126CE"/>
    <w:rsid w:val="002671AC"/>
    <w:rsid w:val="002A4BBC"/>
    <w:rsid w:val="002A7010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A7385"/>
    <w:rsid w:val="00420E2F"/>
    <w:rsid w:val="004425B2"/>
    <w:rsid w:val="00463675"/>
    <w:rsid w:val="00476289"/>
    <w:rsid w:val="004B1CEA"/>
    <w:rsid w:val="004B667A"/>
    <w:rsid w:val="004C7917"/>
    <w:rsid w:val="004E12F6"/>
    <w:rsid w:val="004E2F11"/>
    <w:rsid w:val="004F55B4"/>
    <w:rsid w:val="00502EB7"/>
    <w:rsid w:val="00523593"/>
    <w:rsid w:val="0054099E"/>
    <w:rsid w:val="00550461"/>
    <w:rsid w:val="00584B08"/>
    <w:rsid w:val="005F4D29"/>
    <w:rsid w:val="00626756"/>
    <w:rsid w:val="00670000"/>
    <w:rsid w:val="0069465B"/>
    <w:rsid w:val="006B32D3"/>
    <w:rsid w:val="006B35C7"/>
    <w:rsid w:val="006C5590"/>
    <w:rsid w:val="006D6645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A77BB"/>
    <w:rsid w:val="007D18FB"/>
    <w:rsid w:val="007E31C6"/>
    <w:rsid w:val="00801390"/>
    <w:rsid w:val="00807507"/>
    <w:rsid w:val="00816257"/>
    <w:rsid w:val="0082699F"/>
    <w:rsid w:val="00833535"/>
    <w:rsid w:val="00862FAB"/>
    <w:rsid w:val="00876568"/>
    <w:rsid w:val="00890BE4"/>
    <w:rsid w:val="008B1445"/>
    <w:rsid w:val="008F06CE"/>
    <w:rsid w:val="00903D05"/>
    <w:rsid w:val="00923E7C"/>
    <w:rsid w:val="00924031"/>
    <w:rsid w:val="0092465F"/>
    <w:rsid w:val="00932DA4"/>
    <w:rsid w:val="00945FEB"/>
    <w:rsid w:val="00966A1B"/>
    <w:rsid w:val="0098606C"/>
    <w:rsid w:val="00992D56"/>
    <w:rsid w:val="009A1C5C"/>
    <w:rsid w:val="009B63BB"/>
    <w:rsid w:val="009D5139"/>
    <w:rsid w:val="009E21C5"/>
    <w:rsid w:val="00A11F42"/>
    <w:rsid w:val="00A2453F"/>
    <w:rsid w:val="00A24FD3"/>
    <w:rsid w:val="00A316A7"/>
    <w:rsid w:val="00A46DF5"/>
    <w:rsid w:val="00A66AFD"/>
    <w:rsid w:val="00A7698C"/>
    <w:rsid w:val="00AA40BC"/>
    <w:rsid w:val="00AD50B2"/>
    <w:rsid w:val="00AF4EE6"/>
    <w:rsid w:val="00B30DB4"/>
    <w:rsid w:val="00B312D7"/>
    <w:rsid w:val="00B37601"/>
    <w:rsid w:val="00B37738"/>
    <w:rsid w:val="00B457FE"/>
    <w:rsid w:val="00B642D6"/>
    <w:rsid w:val="00B71F5D"/>
    <w:rsid w:val="00B742F3"/>
    <w:rsid w:val="00B872F4"/>
    <w:rsid w:val="00B90F82"/>
    <w:rsid w:val="00B9253C"/>
    <w:rsid w:val="00BC482E"/>
    <w:rsid w:val="00BD1DEB"/>
    <w:rsid w:val="00BD4F5F"/>
    <w:rsid w:val="00BE11BC"/>
    <w:rsid w:val="00BF342B"/>
    <w:rsid w:val="00C4492D"/>
    <w:rsid w:val="00C866FF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C4783"/>
    <w:rsid w:val="00E21AC5"/>
    <w:rsid w:val="00E37705"/>
    <w:rsid w:val="00E471B1"/>
    <w:rsid w:val="00E526B7"/>
    <w:rsid w:val="00E612C5"/>
    <w:rsid w:val="00E91C62"/>
    <w:rsid w:val="00E93BD5"/>
    <w:rsid w:val="00F16968"/>
    <w:rsid w:val="00F31169"/>
    <w:rsid w:val="00F37C3C"/>
    <w:rsid w:val="00F457E2"/>
    <w:rsid w:val="00F620C9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AC37C797-7791-483F-AD94-D13E62C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4E12F6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6D6645"/>
    <w:rPr>
      <w:lang w:val="en-GB"/>
    </w:rPr>
  </w:style>
  <w:style w:type="paragraph" w:customStyle="1" w:styleId="CRCoverPage">
    <w:name w:val="CR Cover Page"/>
    <w:link w:val="CRCoverPageZchn"/>
    <w:qFormat/>
    <w:rsid w:val="006D664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6D6645"/>
    <w:rPr>
      <w:rFonts w:ascii="Arial" w:eastAsia="Times New Roman" w:hAnsi="Arial"/>
      <w:lang w:val="en-GB"/>
    </w:rPr>
  </w:style>
  <w:style w:type="character" w:customStyle="1" w:styleId="TableTextChar">
    <w:name w:val="Table Text Char"/>
    <w:link w:val="TableText"/>
    <w:uiPriority w:val="19"/>
    <w:locked/>
    <w:rsid w:val="006D6645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D6645"/>
    <w:pPr>
      <w:spacing w:before="40" w:after="40" w:line="276" w:lineRule="auto"/>
    </w:pPr>
    <w:rPr>
      <w:rFonts w:ascii="Arial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931B51-70F5-4531-A78E-147ADCC73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2002-04-23T16:10:00Z</cp:lastPrinted>
  <dcterms:created xsi:type="dcterms:W3CDTF">2020-11-18T13:18:00Z</dcterms:created>
  <dcterms:modified xsi:type="dcterms:W3CDTF">2020-11-18T13:18:00Z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